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18D0" w:rsidRDefault="00D1664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PLACÓWKI PRZYJMUJĄCEJ STUDENTA NA PRAKTYKI</w:t>
      </w:r>
    </w:p>
    <w:p w14:paraId="00000002" w14:textId="77777777" w:rsidR="007D18D0" w:rsidRDefault="00D1664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Placówka niżej podpisana oświadcza, że zobowiązuje się do zapewnienia studentowi odbywającemu praktyki zawodowe odpowiednich warunków, umożliwiających realizację praktyki w sposób zgodny z założeniami programu kształcenia.</w:t>
      </w:r>
    </w:p>
    <w:p w14:paraId="18404BCD" w14:textId="77777777" w:rsidR="00C306F8" w:rsidRDefault="00D16649" w:rsidP="00C306F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szczególności, placówka zobowią</w:t>
      </w:r>
      <w:r>
        <w:rPr>
          <w:rFonts w:ascii="Times New Roman" w:eastAsia="Times New Roman" w:hAnsi="Times New Roman" w:cs="Times New Roman"/>
          <w:sz w:val="24"/>
          <w:szCs w:val="24"/>
        </w:rPr>
        <w:t>zuje się do stworzenia takich warunków organizacyjnych, merytorycznych i dydaktycznych, które pozwolą studentowi na:</w:t>
      </w:r>
    </w:p>
    <w:p w14:paraId="33747E42" w14:textId="77777777" w:rsidR="00C306F8" w:rsidRDefault="00D16649" w:rsidP="00C306F8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6F8">
        <w:rPr>
          <w:rFonts w:ascii="Times New Roman" w:eastAsia="Times New Roman" w:hAnsi="Times New Roman" w:cs="Times New Roman"/>
          <w:sz w:val="24"/>
          <w:szCs w:val="24"/>
        </w:rPr>
        <w:t>osiągnięcie zakładanych efektów uczenia się dla praktyk zawodowych określonych w zasadach oceniania i weryfikowania osiągnięć studentów dla</w:t>
      </w:r>
      <w:r w:rsidRPr="00C306F8">
        <w:rPr>
          <w:rFonts w:ascii="Times New Roman" w:eastAsia="Times New Roman" w:hAnsi="Times New Roman" w:cs="Times New Roman"/>
          <w:sz w:val="24"/>
          <w:szCs w:val="24"/>
        </w:rPr>
        <w:t xml:space="preserve"> kierunku Filologia Angielska</w:t>
      </w:r>
      <w:r w:rsidRPr="00C306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06F8">
        <w:rPr>
          <w:rFonts w:ascii="Times New Roman" w:eastAsia="Times New Roman" w:hAnsi="Times New Roman" w:cs="Times New Roman"/>
          <w:sz w:val="24"/>
          <w:szCs w:val="24"/>
        </w:rPr>
        <w:t>(studia pierwszego stopnia i stopnia drugiego stopnia) w Uniwersytecie Pomorskim w Słupsku</w:t>
      </w:r>
      <w:r w:rsidR="00C306F8" w:rsidRPr="00C306F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8214AD" w14:textId="51BF5032" w:rsidR="00C306F8" w:rsidRPr="00C306F8" w:rsidRDefault="00D16649" w:rsidP="00C306F8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6F8">
        <w:rPr>
          <w:rFonts w:ascii="Times New Roman" w:eastAsia="Times New Roman" w:hAnsi="Times New Roman" w:cs="Times New Roman"/>
          <w:sz w:val="24"/>
          <w:szCs w:val="24"/>
        </w:rPr>
        <w:t>weryfikację kompetencji językowych studenta na poziomie zaawansowanym w języku angielskim</w:t>
      </w:r>
      <w:r w:rsidR="00C306F8" w:rsidRPr="00C306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5" w14:textId="3A72CC30" w:rsidR="007D18D0" w:rsidRPr="00C306F8" w:rsidRDefault="00C306F8" w:rsidP="00C306F8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6F8">
        <w:rPr>
          <w:rFonts w:ascii="Times New Roman" w:eastAsia="Times New Roman" w:hAnsi="Times New Roman" w:cs="Times New Roman"/>
          <w:sz w:val="24"/>
          <w:szCs w:val="24"/>
        </w:rPr>
        <w:t>Ponadto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6F8">
        <w:rPr>
          <w:rFonts w:ascii="Times New Roman" w:eastAsia="Times New Roman" w:hAnsi="Times New Roman" w:cs="Times New Roman"/>
          <w:sz w:val="24"/>
          <w:szCs w:val="24"/>
        </w:rPr>
        <w:t>placówka oświadcza, że weryfikacja</w:t>
      </w:r>
      <w:r w:rsidR="00D16649" w:rsidRPr="00C30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6F8">
        <w:rPr>
          <w:rFonts w:ascii="Times New Roman" w:eastAsia="Times New Roman" w:hAnsi="Times New Roman" w:cs="Times New Roman"/>
          <w:sz w:val="24"/>
          <w:szCs w:val="24"/>
        </w:rPr>
        <w:t xml:space="preserve">kompetencji językowych studenta </w:t>
      </w:r>
      <w:r w:rsidR="00D16649" w:rsidRPr="00C306F8">
        <w:rPr>
          <w:rFonts w:ascii="Times New Roman" w:eastAsia="Times New Roman" w:hAnsi="Times New Roman" w:cs="Times New Roman"/>
          <w:sz w:val="24"/>
          <w:szCs w:val="24"/>
        </w:rPr>
        <w:t xml:space="preserve">przeprowadzona </w:t>
      </w:r>
      <w:r w:rsidRPr="00C306F8">
        <w:rPr>
          <w:rFonts w:ascii="Times New Roman" w:eastAsia="Times New Roman" w:hAnsi="Times New Roman" w:cs="Times New Roman"/>
          <w:sz w:val="24"/>
          <w:szCs w:val="24"/>
        </w:rPr>
        <w:t xml:space="preserve">zostanie </w:t>
      </w:r>
      <w:r w:rsidR="00D16649" w:rsidRPr="00C306F8">
        <w:rPr>
          <w:rFonts w:ascii="Times New Roman" w:eastAsia="Times New Roman" w:hAnsi="Times New Roman" w:cs="Times New Roman"/>
          <w:sz w:val="24"/>
          <w:szCs w:val="24"/>
        </w:rPr>
        <w:t>przez Opiekuna prakt</w:t>
      </w:r>
      <w:r w:rsidR="00D16649" w:rsidRPr="00C306F8">
        <w:rPr>
          <w:rFonts w:ascii="Times New Roman" w:eastAsia="Times New Roman" w:hAnsi="Times New Roman" w:cs="Times New Roman"/>
          <w:sz w:val="24"/>
          <w:szCs w:val="24"/>
        </w:rPr>
        <w:t xml:space="preserve">yk wyznaczonego przez placówkę przyjmującą. </w:t>
      </w:r>
    </w:p>
    <w:p w14:paraId="00000006" w14:textId="77777777" w:rsidR="007D18D0" w:rsidRDefault="00D1664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Placówka deklaruje również współpracę z Opiekunem praktyk ze strony Uniwersytetu Pomorskiego w Słupsku oraz zapewnienie opieki ze strony wyznaczonego pracownika, który będzie wspierać studenta podczas trwania pr</w:t>
      </w:r>
      <w:r>
        <w:rPr>
          <w:rFonts w:ascii="Times New Roman" w:eastAsia="Times New Roman" w:hAnsi="Times New Roman" w:cs="Times New Roman"/>
          <w:sz w:val="24"/>
          <w:szCs w:val="24"/>
        </w:rPr>
        <w:t>aktyk.</w:t>
      </w:r>
    </w:p>
    <w:p w14:paraId="00000007" w14:textId="77777777" w:rsidR="007D18D0" w:rsidRDefault="00D1664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(pieczęć placówki)</w:t>
      </w:r>
    </w:p>
    <w:p w14:paraId="00000008" w14:textId="77777777" w:rsidR="007D18D0" w:rsidRDefault="00D1664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(miejscowość i data)</w:t>
      </w:r>
    </w:p>
    <w:p w14:paraId="00000009" w14:textId="77777777" w:rsidR="007D18D0" w:rsidRDefault="00D1664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(czytelny podpis i stanowisko osoby upowa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żnionej)</w:t>
      </w:r>
    </w:p>
    <w:p w14:paraId="0000000A" w14:textId="77777777" w:rsidR="007D18D0" w:rsidRDefault="007D18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D18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0BF6"/>
    <w:multiLevelType w:val="hybridMultilevel"/>
    <w:tmpl w:val="F96E8C12"/>
    <w:lvl w:ilvl="0" w:tplc="763E8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54426"/>
    <w:multiLevelType w:val="multilevel"/>
    <w:tmpl w:val="5352F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D0"/>
    <w:rsid w:val="007D18D0"/>
    <w:rsid w:val="00C306F8"/>
    <w:rsid w:val="00D1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A6CC"/>
  <w15:docId w15:val="{097B3115-77DE-47D3-AC94-4602B1CB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C3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PCHC-1</dc:creator>
  <cp:lastModifiedBy>PCHC-1</cp:lastModifiedBy>
  <cp:revision>2</cp:revision>
  <dcterms:created xsi:type="dcterms:W3CDTF">2025-05-12T07:42:00Z</dcterms:created>
  <dcterms:modified xsi:type="dcterms:W3CDTF">2025-05-12T07:42:00Z</dcterms:modified>
</cp:coreProperties>
</file>